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1A657" w14:textId="77777777" w:rsidR="00777E8A" w:rsidRDefault="00777E8A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56773869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36BC080F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668E0136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70D165AE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2C36C816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4CA6C1D8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34674ABE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79AB3B9A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391A8852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49EC718E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0ECD1E2B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6E0B1955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3AD7B72F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009B4FBC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614E819D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1BCF4539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799F4AD5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6F06D73F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747C6E1D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649953D5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6931F19C" w14:textId="77777777" w:rsidR="000C59E2" w:rsidRPr="00A508E4" w:rsidRDefault="000C59E2" w:rsidP="000C59E2">
      <w:pPr>
        <w:jc w:val="center"/>
        <w:rPr>
          <w:rFonts w:ascii="Arial" w:hAnsi="Arial" w:cs="Arial"/>
          <w:b/>
          <w:sz w:val="36"/>
          <w:szCs w:val="36"/>
        </w:rPr>
      </w:pPr>
      <w:r w:rsidRPr="00A508E4">
        <w:rPr>
          <w:rFonts w:ascii="Arial" w:hAnsi="Arial" w:cs="Arial"/>
          <w:b/>
          <w:sz w:val="36"/>
          <w:szCs w:val="36"/>
        </w:rPr>
        <w:t>Operační program Technologie a aplikace pro konkurenceschopnost (2021-2027)</w:t>
      </w:r>
    </w:p>
    <w:p w14:paraId="3C0EE8B4" w14:textId="77777777" w:rsidR="000C59E2" w:rsidRPr="00A508E4" w:rsidRDefault="000C59E2" w:rsidP="000C59E2">
      <w:pPr>
        <w:jc w:val="center"/>
        <w:rPr>
          <w:rFonts w:ascii="Arial" w:hAnsi="Arial" w:cs="Arial"/>
          <w:b/>
          <w:sz w:val="36"/>
          <w:szCs w:val="36"/>
        </w:rPr>
      </w:pPr>
    </w:p>
    <w:p w14:paraId="230224F9" w14:textId="77777777" w:rsidR="000C59E2" w:rsidRPr="00A508E4" w:rsidRDefault="000C59E2" w:rsidP="000C59E2">
      <w:pPr>
        <w:jc w:val="center"/>
        <w:rPr>
          <w:rFonts w:ascii="Arial" w:hAnsi="Arial" w:cs="Arial"/>
          <w:b/>
          <w:sz w:val="24"/>
          <w:szCs w:val="24"/>
        </w:rPr>
      </w:pPr>
      <w:r w:rsidRPr="00A508E4">
        <w:rPr>
          <w:rFonts w:ascii="Arial" w:hAnsi="Arial" w:cs="Arial"/>
          <w:b/>
          <w:sz w:val="24"/>
          <w:szCs w:val="24"/>
        </w:rPr>
        <w:t xml:space="preserve">Příloha </w:t>
      </w:r>
      <w:r>
        <w:rPr>
          <w:rFonts w:ascii="Arial" w:hAnsi="Arial" w:cs="Arial"/>
          <w:b/>
          <w:sz w:val="24"/>
          <w:szCs w:val="24"/>
        </w:rPr>
        <w:t>1</w:t>
      </w:r>
    </w:p>
    <w:p w14:paraId="2451274C" w14:textId="77777777" w:rsidR="000C59E2" w:rsidRDefault="000C59E2" w:rsidP="000C59E2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color w:val="000000"/>
          <w:sz w:val="24"/>
        </w:rPr>
      </w:pPr>
      <w:r w:rsidRPr="006F2649">
        <w:rPr>
          <w:rFonts w:ascii="Arial" w:hAnsi="Arial" w:cs="Arial"/>
          <w:b/>
          <w:color w:val="000000"/>
          <w:sz w:val="24"/>
        </w:rPr>
        <w:t xml:space="preserve">Seznam plánovaných operací strategického významu s harmonogramem </w:t>
      </w:r>
    </w:p>
    <w:p w14:paraId="585D42FC" w14:textId="77777777" w:rsidR="000C59E2" w:rsidRPr="006F2649" w:rsidRDefault="000C59E2" w:rsidP="000C59E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  <w:r w:rsidRPr="006F2649">
        <w:rPr>
          <w:rFonts w:ascii="Arial" w:hAnsi="Arial" w:cs="Arial"/>
          <w:b/>
          <w:color w:val="000000"/>
          <w:sz w:val="24"/>
        </w:rPr>
        <w:t>(čl. 22 odst. 3</w:t>
      </w:r>
      <w:r>
        <w:rPr>
          <w:rFonts w:ascii="Arial" w:hAnsi="Arial" w:cs="Arial"/>
          <w:b/>
          <w:color w:val="000000"/>
          <w:sz w:val="24"/>
        </w:rPr>
        <w:t xml:space="preserve"> </w:t>
      </w:r>
      <w:r w:rsidRPr="006F2649">
        <w:rPr>
          <w:rFonts w:ascii="Arial" w:hAnsi="Arial" w:cs="Arial"/>
          <w:b/>
          <w:color w:val="000000"/>
          <w:sz w:val="24"/>
        </w:rPr>
        <w:t>nařízení o společných ustanoveních</w:t>
      </w:r>
      <w:r>
        <w:rPr>
          <w:rFonts w:ascii="Arial" w:hAnsi="Arial" w:cs="Arial"/>
          <w:b/>
          <w:color w:val="000000"/>
          <w:sz w:val="24"/>
        </w:rPr>
        <w:t>)</w:t>
      </w:r>
    </w:p>
    <w:p w14:paraId="0CDF961E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788EA4D5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13567877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77583515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0DF96E41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35075E66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76BD3E07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55017D9D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353CDF9B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7B5B028A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6D7D620A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7E2707D9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3A651787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53446E15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034005E2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4A2E51F1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6E0A7626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22637A5B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5D59B3EC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55584DC8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37ACE4D2" w14:textId="77777777" w:rsidR="000C59E2" w:rsidRDefault="000C59E2" w:rsidP="00B3259B">
      <w:pPr>
        <w:pStyle w:val="Default"/>
        <w:jc w:val="right"/>
        <w:rPr>
          <w:rFonts w:ascii="Arial" w:hAnsi="Arial" w:cs="Arial"/>
          <w:b/>
          <w:bCs/>
          <w:szCs w:val="22"/>
        </w:rPr>
      </w:pPr>
    </w:p>
    <w:p w14:paraId="7ED32D18" w14:textId="46808C33" w:rsidR="006A62E4" w:rsidRPr="00407198" w:rsidRDefault="006A62E4" w:rsidP="009A36BD">
      <w:pPr>
        <w:jc w:val="both"/>
        <w:rPr>
          <w:rFonts w:ascii="Arial" w:hAnsi="Arial" w:cs="Arial"/>
          <w:b/>
        </w:rPr>
      </w:pPr>
      <w:r w:rsidRPr="00407198">
        <w:rPr>
          <w:rFonts w:ascii="Arial" w:hAnsi="Arial" w:cs="Arial"/>
          <w:b/>
        </w:rPr>
        <w:t xml:space="preserve">1) Název projektu: </w:t>
      </w:r>
      <w:r w:rsidR="009A36BD" w:rsidRPr="009A36BD">
        <w:rPr>
          <w:rFonts w:ascii="Arial" w:hAnsi="Arial" w:cs="Arial"/>
          <w:b/>
        </w:rPr>
        <w:t>Centrum energetických a environmentálních technologií Explorer II (</w:t>
      </w:r>
      <w:proofErr w:type="spellStart"/>
      <w:r w:rsidR="009A36BD" w:rsidRPr="009A36BD">
        <w:rPr>
          <w:rFonts w:ascii="Arial" w:hAnsi="Arial" w:cs="Arial"/>
          <w:b/>
        </w:rPr>
        <w:t>CEETe</w:t>
      </w:r>
      <w:proofErr w:type="spellEnd"/>
      <w:r w:rsidR="009A36BD" w:rsidRPr="009A36BD">
        <w:rPr>
          <w:rFonts w:ascii="Arial" w:hAnsi="Arial" w:cs="Arial"/>
          <w:b/>
        </w:rPr>
        <w:t xml:space="preserve"> II)</w:t>
      </w:r>
    </w:p>
    <w:p w14:paraId="0675E5A3" w14:textId="4C8F4A55" w:rsidR="00002920" w:rsidRPr="00E06911" w:rsidRDefault="006A62E4" w:rsidP="00B75224">
      <w:pPr>
        <w:spacing w:after="0"/>
        <w:jc w:val="both"/>
        <w:rPr>
          <w:rFonts w:ascii="Arial" w:hAnsi="Arial" w:cs="Arial"/>
        </w:rPr>
      </w:pPr>
      <w:r w:rsidRPr="00E06911">
        <w:rPr>
          <w:rFonts w:ascii="Arial" w:hAnsi="Arial" w:cs="Arial"/>
        </w:rPr>
        <w:t xml:space="preserve">Odhadované investiční náklady: </w:t>
      </w:r>
      <w:r w:rsidR="00F1198A">
        <w:rPr>
          <w:rFonts w:ascii="Arial" w:hAnsi="Arial" w:cs="Arial"/>
        </w:rPr>
        <w:t>302</w:t>
      </w:r>
      <w:r w:rsidR="00F1198A" w:rsidRPr="00E06911">
        <w:rPr>
          <w:rFonts w:ascii="Arial" w:hAnsi="Arial" w:cs="Arial"/>
        </w:rPr>
        <w:t xml:space="preserve"> </w:t>
      </w:r>
      <w:r w:rsidR="00BC0CAE" w:rsidRPr="00E06911">
        <w:rPr>
          <w:rFonts w:ascii="Arial" w:hAnsi="Arial" w:cs="Arial"/>
        </w:rPr>
        <w:t>mil. Kč</w:t>
      </w:r>
    </w:p>
    <w:p w14:paraId="73F751B0" w14:textId="2DD7354B" w:rsidR="006A62E4" w:rsidRPr="00E06911" w:rsidRDefault="006A62E4" w:rsidP="00B75224">
      <w:pPr>
        <w:spacing w:after="0"/>
        <w:jc w:val="both"/>
        <w:rPr>
          <w:rFonts w:ascii="Arial" w:hAnsi="Arial" w:cs="Arial"/>
        </w:rPr>
      </w:pPr>
      <w:r w:rsidRPr="00E06911">
        <w:rPr>
          <w:rFonts w:ascii="Arial" w:hAnsi="Arial" w:cs="Arial"/>
        </w:rPr>
        <w:t xml:space="preserve">Předpoklad zahájení realizace projektu: </w:t>
      </w:r>
      <w:r w:rsidR="00F1198A">
        <w:rPr>
          <w:rFonts w:ascii="Arial" w:hAnsi="Arial" w:cs="Arial"/>
        </w:rPr>
        <w:t>3</w:t>
      </w:r>
      <w:r w:rsidR="00BC0CAE" w:rsidRPr="00E06911">
        <w:rPr>
          <w:rFonts w:ascii="Arial" w:hAnsi="Arial" w:cs="Arial"/>
        </w:rPr>
        <w:t>1. 1</w:t>
      </w:r>
      <w:r w:rsidR="00F1198A">
        <w:rPr>
          <w:rFonts w:ascii="Arial" w:hAnsi="Arial" w:cs="Arial"/>
        </w:rPr>
        <w:t>0</w:t>
      </w:r>
      <w:r w:rsidR="00BC0CAE" w:rsidRPr="00E06911">
        <w:rPr>
          <w:rFonts w:ascii="Arial" w:hAnsi="Arial" w:cs="Arial"/>
        </w:rPr>
        <w:t>. 2024</w:t>
      </w:r>
    </w:p>
    <w:p w14:paraId="7205C4F8" w14:textId="7542640B" w:rsidR="00002920" w:rsidRPr="00E06911" w:rsidRDefault="006A62E4" w:rsidP="006A62E4">
      <w:pPr>
        <w:jc w:val="both"/>
        <w:rPr>
          <w:rFonts w:ascii="Arial" w:hAnsi="Arial" w:cs="Arial"/>
        </w:rPr>
      </w:pPr>
      <w:r w:rsidRPr="00E06911">
        <w:rPr>
          <w:rFonts w:ascii="Arial" w:hAnsi="Arial" w:cs="Arial"/>
        </w:rPr>
        <w:t>Předpokl</w:t>
      </w:r>
      <w:r w:rsidR="003C5E41" w:rsidRPr="00E06911">
        <w:rPr>
          <w:rFonts w:ascii="Arial" w:hAnsi="Arial" w:cs="Arial"/>
        </w:rPr>
        <w:t>a</w:t>
      </w:r>
      <w:r w:rsidRPr="00E06911">
        <w:rPr>
          <w:rFonts w:ascii="Arial" w:hAnsi="Arial" w:cs="Arial"/>
        </w:rPr>
        <w:t xml:space="preserve">d ukončení projektu: </w:t>
      </w:r>
      <w:r w:rsidR="00BC0CAE" w:rsidRPr="00E06911">
        <w:rPr>
          <w:rFonts w:ascii="Arial" w:hAnsi="Arial" w:cs="Arial"/>
        </w:rPr>
        <w:t>3</w:t>
      </w:r>
      <w:r w:rsidR="00F1198A">
        <w:rPr>
          <w:rFonts w:ascii="Arial" w:hAnsi="Arial" w:cs="Arial"/>
        </w:rPr>
        <w:t>0</w:t>
      </w:r>
      <w:r w:rsidR="00BC0CAE" w:rsidRPr="00E06911">
        <w:rPr>
          <w:rFonts w:ascii="Arial" w:hAnsi="Arial" w:cs="Arial"/>
        </w:rPr>
        <w:t xml:space="preserve">. </w:t>
      </w:r>
      <w:r w:rsidR="00F1198A">
        <w:rPr>
          <w:rFonts w:ascii="Arial" w:hAnsi="Arial" w:cs="Arial"/>
        </w:rPr>
        <w:t>4</w:t>
      </w:r>
      <w:r w:rsidR="00BC0CAE" w:rsidRPr="00E06911">
        <w:rPr>
          <w:rFonts w:ascii="Arial" w:hAnsi="Arial" w:cs="Arial"/>
        </w:rPr>
        <w:t>. 202</w:t>
      </w:r>
      <w:r w:rsidR="00F1198A">
        <w:rPr>
          <w:rFonts w:ascii="Arial" w:hAnsi="Arial" w:cs="Arial"/>
        </w:rPr>
        <w:t>7</w:t>
      </w:r>
    </w:p>
    <w:p w14:paraId="62625DFF" w14:textId="77777777" w:rsidR="00BC0CAE" w:rsidRPr="00E06911" w:rsidRDefault="006A62E4" w:rsidP="00BC0CAE">
      <w:pPr>
        <w:pStyle w:val="Default"/>
        <w:rPr>
          <w:rFonts w:ascii="Arial" w:hAnsi="Arial" w:cs="Arial"/>
          <w:sz w:val="22"/>
          <w:szCs w:val="22"/>
        </w:rPr>
      </w:pPr>
      <w:r w:rsidRPr="00E06911">
        <w:rPr>
          <w:rFonts w:ascii="Arial" w:hAnsi="Arial" w:cs="Arial"/>
          <w:sz w:val="22"/>
          <w:szCs w:val="22"/>
        </w:rPr>
        <w:t xml:space="preserve">Popis projektu: </w:t>
      </w:r>
    </w:p>
    <w:p w14:paraId="72BCDBDF" w14:textId="48D7B820" w:rsidR="00BC0CAE" w:rsidRPr="00E06911" w:rsidRDefault="00BC0CAE" w:rsidP="00BC0CAE">
      <w:pPr>
        <w:pStyle w:val="Default"/>
        <w:rPr>
          <w:rFonts w:ascii="Arial" w:hAnsi="Arial" w:cs="Arial"/>
          <w:sz w:val="22"/>
          <w:szCs w:val="22"/>
        </w:rPr>
      </w:pPr>
      <w:r w:rsidRPr="00E06911">
        <w:rPr>
          <w:rFonts w:ascii="Arial" w:hAnsi="Arial" w:cs="Arial"/>
          <w:sz w:val="22"/>
          <w:szCs w:val="22"/>
        </w:rPr>
        <w:t xml:space="preserve">Bude vybudováno komplexní technologické centrum, které </w:t>
      </w:r>
      <w:r w:rsidR="00A14069">
        <w:rPr>
          <w:rFonts w:ascii="Arial" w:hAnsi="Arial" w:cs="Arial"/>
          <w:sz w:val="22"/>
          <w:szCs w:val="22"/>
        </w:rPr>
        <w:t>se zaměří</w:t>
      </w:r>
      <w:r w:rsidR="00A14069" w:rsidRPr="00E06911">
        <w:rPr>
          <w:rFonts w:ascii="Arial" w:hAnsi="Arial" w:cs="Arial"/>
          <w:sz w:val="22"/>
          <w:szCs w:val="22"/>
        </w:rPr>
        <w:t xml:space="preserve"> </w:t>
      </w:r>
      <w:r w:rsidRPr="00E06911">
        <w:rPr>
          <w:rFonts w:ascii="Arial" w:hAnsi="Arial" w:cs="Arial"/>
          <w:sz w:val="22"/>
          <w:szCs w:val="22"/>
        </w:rPr>
        <w:t>zejména</w:t>
      </w:r>
      <w:r w:rsidR="00A14069">
        <w:rPr>
          <w:rFonts w:ascii="Arial" w:hAnsi="Arial" w:cs="Arial"/>
          <w:sz w:val="22"/>
          <w:szCs w:val="22"/>
        </w:rPr>
        <w:t xml:space="preserve"> na</w:t>
      </w:r>
      <w:r w:rsidRPr="00E06911">
        <w:rPr>
          <w:rFonts w:ascii="Arial" w:hAnsi="Arial" w:cs="Arial"/>
          <w:sz w:val="22"/>
          <w:szCs w:val="22"/>
        </w:rPr>
        <w:t>:</w:t>
      </w:r>
    </w:p>
    <w:p w14:paraId="524BEADA" w14:textId="77777777" w:rsidR="00BC0CAE" w:rsidRPr="00E06911" w:rsidRDefault="00BC0CAE" w:rsidP="00BC0C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</w:p>
    <w:p w14:paraId="1C22251E" w14:textId="128D650F" w:rsidR="00A14069" w:rsidRDefault="00A14069" w:rsidP="00807BDC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color w:val="auto"/>
        </w:rPr>
      </w:pPr>
      <w:r w:rsidRPr="00A14069">
        <w:rPr>
          <w:rFonts w:ascii="Arial" w:hAnsi="Arial" w:cs="Arial"/>
          <w:color w:val="auto"/>
        </w:rPr>
        <w:t>Laboratoř materiálů pro ukládání elektrické energie (Vývoj materiálů požadovaných komponent základních komponent akumulátorů, baterií a kondenzátorů, testování stability a bezpečnosti vyvíjených materiálů, zvýšení efektivity a bezpečnosti provozu baterie, materiálové udržitelnosti a snížení vstupních nákladů, směřování k novým typům baterií</w:t>
      </w:r>
    </w:p>
    <w:p w14:paraId="5CD3EF44" w14:textId="765655D2" w:rsidR="00A14069" w:rsidRDefault="00A14069" w:rsidP="00807BDC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color w:val="auto"/>
        </w:rPr>
      </w:pPr>
      <w:r w:rsidRPr="00A14069">
        <w:rPr>
          <w:rFonts w:ascii="Arial" w:hAnsi="Arial" w:cs="Arial"/>
          <w:color w:val="auto"/>
        </w:rPr>
        <w:t xml:space="preserve">Laboratoř materiálů pro skladování vodíku (Návrh materiálu vhodného pro tvorbu hydridů s ohledem na aplikační požadavek zadavatele, testy </w:t>
      </w:r>
      <w:proofErr w:type="spellStart"/>
      <w:r w:rsidRPr="00A14069">
        <w:rPr>
          <w:rFonts w:ascii="Arial" w:hAnsi="Arial" w:cs="Arial"/>
          <w:color w:val="auto"/>
        </w:rPr>
        <w:t>navodíkování</w:t>
      </w:r>
      <w:proofErr w:type="spellEnd"/>
      <w:r w:rsidRPr="00A14069">
        <w:rPr>
          <w:rFonts w:ascii="Arial" w:hAnsi="Arial" w:cs="Arial"/>
          <w:color w:val="auto"/>
        </w:rPr>
        <w:t xml:space="preserve"> těchto materiálů, testy schopnosti cyklické funkčnosti testovaných materiálů pro skladování vodíku ve formě hydridů),</w:t>
      </w:r>
    </w:p>
    <w:p w14:paraId="0A2B568D" w14:textId="28FC318C" w:rsidR="00A14069" w:rsidRDefault="00A14069" w:rsidP="00807BDC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color w:val="auto"/>
        </w:rPr>
      </w:pPr>
      <w:r w:rsidRPr="00A14069">
        <w:rPr>
          <w:rFonts w:ascii="Arial" w:hAnsi="Arial" w:cs="Arial"/>
          <w:color w:val="auto"/>
        </w:rPr>
        <w:t>vodíkový management (zvýšení efektivity výroby, skladování a využití vodíku, snížení nákladů)</w:t>
      </w:r>
    </w:p>
    <w:p w14:paraId="3277D9B6" w14:textId="77777777" w:rsidR="00A14069" w:rsidRDefault="00A14069" w:rsidP="00807BDC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color w:val="auto"/>
        </w:rPr>
      </w:pPr>
      <w:r w:rsidRPr="00A14069">
        <w:rPr>
          <w:rFonts w:ascii="Arial" w:hAnsi="Arial" w:cs="Arial"/>
          <w:color w:val="auto"/>
        </w:rPr>
        <w:t xml:space="preserve">Laboratoř samočistících povrchů, </w:t>
      </w:r>
    </w:p>
    <w:p w14:paraId="705C84C9" w14:textId="77777777" w:rsidR="00A14069" w:rsidRDefault="00A14069" w:rsidP="00807BDC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color w:val="auto"/>
        </w:rPr>
      </w:pPr>
      <w:r w:rsidRPr="00A14069">
        <w:rPr>
          <w:rFonts w:ascii="Arial" w:hAnsi="Arial" w:cs="Arial"/>
          <w:color w:val="auto"/>
        </w:rPr>
        <w:t xml:space="preserve">Laboratoř testování frikčních materiálů, </w:t>
      </w:r>
    </w:p>
    <w:p w14:paraId="6E058200" w14:textId="3AE7F987" w:rsidR="00A14069" w:rsidRPr="00A14069" w:rsidRDefault="00A14069" w:rsidP="00807BDC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color w:val="auto"/>
        </w:rPr>
      </w:pPr>
      <w:r w:rsidRPr="00A14069">
        <w:rPr>
          <w:rFonts w:ascii="Arial" w:hAnsi="Arial" w:cs="Arial"/>
          <w:color w:val="auto"/>
        </w:rPr>
        <w:t>Laboratoř membránových systémů</w:t>
      </w:r>
    </w:p>
    <w:p w14:paraId="329337A8" w14:textId="77777777" w:rsidR="00B75224" w:rsidRPr="00E06911" w:rsidRDefault="00B75224" w:rsidP="00B75224">
      <w:pPr>
        <w:jc w:val="both"/>
        <w:rPr>
          <w:rFonts w:ascii="Arial" w:hAnsi="Arial" w:cs="Arial"/>
        </w:rPr>
      </w:pPr>
      <w:r w:rsidRPr="00E06911">
        <w:rPr>
          <w:rFonts w:ascii="Arial" w:hAnsi="Arial" w:cs="Arial"/>
        </w:rPr>
        <w:t>Přínosy projekt</w:t>
      </w:r>
      <w:r w:rsidR="00E06911">
        <w:rPr>
          <w:rFonts w:ascii="Arial" w:hAnsi="Arial" w:cs="Arial"/>
        </w:rPr>
        <w:t>u</w:t>
      </w:r>
      <w:r w:rsidR="00BC0CAE" w:rsidRPr="00E06911">
        <w:rPr>
          <w:rFonts w:ascii="Arial" w:hAnsi="Arial" w:cs="Arial"/>
        </w:rPr>
        <w:t>:</w:t>
      </w:r>
    </w:p>
    <w:p w14:paraId="170D69AB" w14:textId="61EE6B0B" w:rsidR="00F1198A" w:rsidRPr="00807BDC" w:rsidRDefault="00A14069" w:rsidP="00807BDC">
      <w:pPr>
        <w:pStyle w:val="Default"/>
        <w:jc w:val="both"/>
        <w:rPr>
          <w:sz w:val="20"/>
          <w:szCs w:val="20"/>
        </w:rPr>
      </w:pPr>
      <w:r w:rsidRPr="00807BDC">
        <w:rPr>
          <w:rFonts w:ascii="Arial" w:hAnsi="Arial" w:cs="Arial"/>
          <w:sz w:val="22"/>
          <w:szCs w:val="22"/>
        </w:rPr>
        <w:t xml:space="preserve">Řešení nedostatečné </w:t>
      </w:r>
      <w:proofErr w:type="spellStart"/>
      <w:r w:rsidRPr="00807BDC">
        <w:rPr>
          <w:rFonts w:ascii="Arial" w:hAnsi="Arial" w:cs="Arial"/>
          <w:sz w:val="22"/>
          <w:szCs w:val="22"/>
        </w:rPr>
        <w:t>VaV</w:t>
      </w:r>
      <w:proofErr w:type="spellEnd"/>
      <w:r w:rsidRPr="00807BDC">
        <w:rPr>
          <w:rFonts w:ascii="Arial" w:hAnsi="Arial" w:cs="Arial"/>
          <w:sz w:val="22"/>
          <w:szCs w:val="22"/>
        </w:rPr>
        <w:t xml:space="preserve"> kapacity, která by nasytila stále rostoucí poptávku po pokročilých nanomateriálech v energetice, vodíkových technologiích či nových fotokatalytických a katalytických materiálech pro snížení emisí CO2. Řešení zastaralosti současného </w:t>
      </w:r>
      <w:proofErr w:type="spellStart"/>
      <w:r w:rsidRPr="00807BDC">
        <w:rPr>
          <w:rFonts w:ascii="Arial" w:hAnsi="Arial" w:cs="Arial"/>
          <w:sz w:val="22"/>
          <w:szCs w:val="22"/>
        </w:rPr>
        <w:t>VaV</w:t>
      </w:r>
      <w:proofErr w:type="spellEnd"/>
      <w:r w:rsidRPr="00807BDC">
        <w:rPr>
          <w:rFonts w:ascii="Arial" w:hAnsi="Arial" w:cs="Arial"/>
          <w:sz w:val="22"/>
          <w:szCs w:val="22"/>
        </w:rPr>
        <w:t xml:space="preserve"> vybavení a zařízení uvnitř zmíněné budovy. V současné době stále více roste poptávka po inovativních a technologických řešeních v oblasti nízkoemisní ekonomiky, kdy projekt svým potenciálem vyplní mezeru na trhu v oblasti inovativních technologií a přístupů v Moravskoslezském kraji.</w:t>
      </w:r>
    </w:p>
    <w:p w14:paraId="53ADC52B" w14:textId="77777777" w:rsidR="00F1198A" w:rsidRPr="00407198" w:rsidRDefault="00F1198A" w:rsidP="00FA4AD9">
      <w:pPr>
        <w:rPr>
          <w:rFonts w:ascii="Arial" w:hAnsi="Arial" w:cs="Arial"/>
        </w:rPr>
      </w:pPr>
    </w:p>
    <w:sectPr w:rsidR="00F1198A" w:rsidRPr="00407198" w:rsidSect="00CC5E40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04E74" w14:textId="77777777" w:rsidR="00510560" w:rsidRDefault="00510560" w:rsidP="00677FE0">
      <w:pPr>
        <w:spacing w:after="0" w:line="240" w:lineRule="auto"/>
      </w:pPr>
      <w:r>
        <w:separator/>
      </w:r>
    </w:p>
  </w:endnote>
  <w:endnote w:type="continuationSeparator" w:id="0">
    <w:p w14:paraId="383FBF9B" w14:textId="77777777" w:rsidR="00510560" w:rsidRDefault="00510560" w:rsidP="0067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A07AD" w14:textId="77777777" w:rsidR="00510560" w:rsidRDefault="00510560" w:rsidP="00677FE0">
      <w:pPr>
        <w:spacing w:after="0" w:line="240" w:lineRule="auto"/>
      </w:pPr>
      <w:r>
        <w:separator/>
      </w:r>
    </w:p>
  </w:footnote>
  <w:footnote w:type="continuationSeparator" w:id="0">
    <w:p w14:paraId="2CFA8F26" w14:textId="77777777" w:rsidR="00510560" w:rsidRDefault="00510560" w:rsidP="00677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1ED18" w14:textId="77777777" w:rsidR="00677FE0" w:rsidRDefault="00777E8A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D2B0EB" wp14:editId="02D9FFF1">
          <wp:simplePos x="0" y="0"/>
          <wp:positionH relativeFrom="margin">
            <wp:align>left</wp:align>
          </wp:positionH>
          <wp:positionV relativeFrom="paragraph">
            <wp:posOffset>-155487</wp:posOffset>
          </wp:positionV>
          <wp:extent cx="1647825" cy="369340"/>
          <wp:effectExtent l="0" t="0" r="0" b="0"/>
          <wp:wrapNone/>
          <wp:docPr id="12" name="Obráze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1171" cy="376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003C687E" wp14:editId="28815623">
          <wp:simplePos x="0" y="0"/>
          <wp:positionH relativeFrom="margin">
            <wp:align>right</wp:align>
          </wp:positionH>
          <wp:positionV relativeFrom="paragraph">
            <wp:posOffset>-365125</wp:posOffset>
          </wp:positionV>
          <wp:extent cx="1171575" cy="626669"/>
          <wp:effectExtent l="0" t="0" r="0" b="0"/>
          <wp:wrapNone/>
          <wp:docPr id="8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266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6094"/>
        </w:tabs>
        <w:ind w:left="6094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9095305"/>
    <w:multiLevelType w:val="hybridMultilevel"/>
    <w:tmpl w:val="73A6489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0BDD4BBA"/>
    <w:multiLevelType w:val="multilevel"/>
    <w:tmpl w:val="E8BAE50A"/>
    <w:numStyleLink w:val="VariantaA-odrky"/>
  </w:abstractNum>
  <w:abstractNum w:abstractNumId="13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130316F8"/>
    <w:multiLevelType w:val="multilevel"/>
    <w:tmpl w:val="3320A8B2"/>
    <w:numStyleLink w:val="VariantaB-odrky"/>
  </w:abstractNum>
  <w:abstractNum w:abstractNumId="15" w15:restartNumberingAfterBreak="0">
    <w:nsid w:val="13FB2F1F"/>
    <w:multiLevelType w:val="multilevel"/>
    <w:tmpl w:val="E8BAE50A"/>
    <w:numStyleLink w:val="VariantaA-odrky"/>
  </w:abstractNum>
  <w:abstractNum w:abstractNumId="16" w15:restartNumberingAfterBreak="0">
    <w:nsid w:val="15587B24"/>
    <w:multiLevelType w:val="multilevel"/>
    <w:tmpl w:val="E8BAE50A"/>
    <w:numStyleLink w:val="VariantaA-odrky"/>
  </w:abstractNum>
  <w:abstractNum w:abstractNumId="17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8" w15:restartNumberingAfterBreak="0">
    <w:nsid w:val="191872DA"/>
    <w:multiLevelType w:val="multilevel"/>
    <w:tmpl w:val="E8A48D7C"/>
    <w:numStyleLink w:val="VariantaA-sla"/>
  </w:abstractNum>
  <w:abstractNum w:abstractNumId="19" w15:restartNumberingAfterBreak="0">
    <w:nsid w:val="19987FCF"/>
    <w:multiLevelType w:val="multilevel"/>
    <w:tmpl w:val="0D8ABE32"/>
    <w:numStyleLink w:val="VariantaB-sla"/>
  </w:abstractNum>
  <w:abstractNum w:abstractNumId="20" w15:restartNumberingAfterBreak="0">
    <w:nsid w:val="1D3068A6"/>
    <w:multiLevelType w:val="multilevel"/>
    <w:tmpl w:val="3320A8B2"/>
    <w:numStyleLink w:val="VariantaB-odrky"/>
  </w:abstractNum>
  <w:abstractNum w:abstractNumId="21" w15:restartNumberingAfterBreak="0">
    <w:nsid w:val="1D464EC2"/>
    <w:multiLevelType w:val="multilevel"/>
    <w:tmpl w:val="E8BAE50A"/>
    <w:numStyleLink w:val="VariantaA-odrky"/>
  </w:abstractNum>
  <w:abstractNum w:abstractNumId="22" w15:restartNumberingAfterBreak="0">
    <w:nsid w:val="1EAB39CE"/>
    <w:multiLevelType w:val="multilevel"/>
    <w:tmpl w:val="E8BAE50A"/>
    <w:numStyleLink w:val="VariantaA-odrky"/>
  </w:abstractNum>
  <w:abstractNum w:abstractNumId="23" w15:restartNumberingAfterBreak="0">
    <w:nsid w:val="289A5EA2"/>
    <w:multiLevelType w:val="multilevel"/>
    <w:tmpl w:val="E8BAE50A"/>
    <w:numStyleLink w:val="VariantaA-odrky"/>
  </w:abstractNum>
  <w:abstractNum w:abstractNumId="24" w15:restartNumberingAfterBreak="0">
    <w:nsid w:val="28AB573E"/>
    <w:multiLevelType w:val="multilevel"/>
    <w:tmpl w:val="3320A8B2"/>
    <w:numStyleLink w:val="VariantaB-odrky"/>
  </w:abstractNum>
  <w:abstractNum w:abstractNumId="25" w15:restartNumberingAfterBreak="0">
    <w:nsid w:val="29205C43"/>
    <w:multiLevelType w:val="hybridMultilevel"/>
    <w:tmpl w:val="BE9CE050"/>
    <w:lvl w:ilvl="0" w:tplc="AD18F18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5F2D39"/>
    <w:multiLevelType w:val="multilevel"/>
    <w:tmpl w:val="E8BAE50A"/>
    <w:numStyleLink w:val="VariantaA-odrky"/>
  </w:abstractNum>
  <w:abstractNum w:abstractNumId="27" w15:restartNumberingAfterBreak="0">
    <w:nsid w:val="2DBB2CE6"/>
    <w:multiLevelType w:val="multilevel"/>
    <w:tmpl w:val="E8BAE50A"/>
    <w:numStyleLink w:val="VariantaA-odrky"/>
  </w:abstractNum>
  <w:abstractNum w:abstractNumId="28" w15:restartNumberingAfterBreak="0">
    <w:nsid w:val="355131EF"/>
    <w:multiLevelType w:val="multilevel"/>
    <w:tmpl w:val="E8A48D7C"/>
    <w:numStyleLink w:val="VariantaA-sla"/>
  </w:abstractNum>
  <w:abstractNum w:abstractNumId="29" w15:restartNumberingAfterBreak="0">
    <w:nsid w:val="4A306389"/>
    <w:multiLevelType w:val="multilevel"/>
    <w:tmpl w:val="E8BAE50A"/>
    <w:numStyleLink w:val="VariantaA-odrky"/>
  </w:abstractNum>
  <w:abstractNum w:abstractNumId="30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3290926"/>
    <w:multiLevelType w:val="multilevel"/>
    <w:tmpl w:val="E8BAE50A"/>
    <w:numStyleLink w:val="VariantaA-odrky"/>
  </w:abstractNum>
  <w:abstractNum w:abstractNumId="32" w15:restartNumberingAfterBreak="0">
    <w:nsid w:val="533902EA"/>
    <w:multiLevelType w:val="multilevel"/>
    <w:tmpl w:val="E8BAE50A"/>
    <w:numStyleLink w:val="VariantaA-odrky"/>
  </w:abstractNum>
  <w:abstractNum w:abstractNumId="33" w15:restartNumberingAfterBreak="0">
    <w:nsid w:val="571C11E2"/>
    <w:multiLevelType w:val="multilevel"/>
    <w:tmpl w:val="E8A48D7C"/>
    <w:numStyleLink w:val="VariantaA-sla"/>
  </w:abstractNum>
  <w:abstractNum w:abstractNumId="34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5" w15:restartNumberingAfterBreak="0">
    <w:nsid w:val="5AF35F43"/>
    <w:multiLevelType w:val="multilevel"/>
    <w:tmpl w:val="0D8ABE32"/>
    <w:numStyleLink w:val="VariantaB-sla"/>
  </w:abstractNum>
  <w:abstractNum w:abstractNumId="36" w15:restartNumberingAfterBreak="0">
    <w:nsid w:val="69A641AA"/>
    <w:multiLevelType w:val="hybridMultilevel"/>
    <w:tmpl w:val="BE9CE050"/>
    <w:lvl w:ilvl="0" w:tplc="AD18F18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936110">
    <w:abstractNumId w:val="17"/>
  </w:num>
  <w:num w:numId="2" w16cid:durableId="1838114053">
    <w:abstractNumId w:val="34"/>
  </w:num>
  <w:num w:numId="3" w16cid:durableId="1664695929">
    <w:abstractNumId w:val="20"/>
  </w:num>
  <w:num w:numId="4" w16cid:durableId="8022583">
    <w:abstractNumId w:val="15"/>
  </w:num>
  <w:num w:numId="5" w16cid:durableId="1317222580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 w16cid:durableId="133256123">
    <w:abstractNumId w:val="30"/>
  </w:num>
  <w:num w:numId="7" w16cid:durableId="869538604">
    <w:abstractNumId w:val="7"/>
  </w:num>
  <w:num w:numId="8" w16cid:durableId="230162844">
    <w:abstractNumId w:val="33"/>
  </w:num>
  <w:num w:numId="9" w16cid:durableId="2136949821">
    <w:abstractNumId w:val="5"/>
  </w:num>
  <w:num w:numId="10" w16cid:durableId="1384476643">
    <w:abstractNumId w:val="2"/>
  </w:num>
  <w:num w:numId="11" w16cid:durableId="1978142255">
    <w:abstractNumId w:val="1"/>
  </w:num>
  <w:num w:numId="12" w16cid:durableId="1943802300">
    <w:abstractNumId w:val="0"/>
  </w:num>
  <w:num w:numId="13" w16cid:durableId="1441879664">
    <w:abstractNumId w:val="32"/>
  </w:num>
  <w:num w:numId="14" w16cid:durableId="1944414508">
    <w:abstractNumId w:val="4"/>
  </w:num>
  <w:num w:numId="15" w16cid:durableId="724330280">
    <w:abstractNumId w:val="3"/>
  </w:num>
  <w:num w:numId="16" w16cid:durableId="1357149441">
    <w:abstractNumId w:val="30"/>
  </w:num>
  <w:num w:numId="17" w16cid:durableId="1248078694">
    <w:abstractNumId w:val="21"/>
  </w:num>
  <w:num w:numId="18" w16cid:durableId="1017073641">
    <w:abstractNumId w:val="6"/>
  </w:num>
  <w:num w:numId="19" w16cid:durableId="650255734">
    <w:abstractNumId w:val="13"/>
  </w:num>
  <w:num w:numId="20" w16cid:durableId="466094833">
    <w:abstractNumId w:val="8"/>
  </w:num>
  <w:num w:numId="21" w16cid:durableId="1321959124">
    <w:abstractNumId w:val="28"/>
  </w:num>
  <w:num w:numId="22" w16cid:durableId="1087114925">
    <w:abstractNumId w:val="10"/>
  </w:num>
  <w:num w:numId="23" w16cid:durableId="1167088722">
    <w:abstractNumId w:val="22"/>
  </w:num>
  <w:num w:numId="24" w16cid:durableId="2755197">
    <w:abstractNumId w:val="12"/>
  </w:num>
  <w:num w:numId="25" w16cid:durableId="1520853687">
    <w:abstractNumId w:val="16"/>
  </w:num>
  <w:num w:numId="26" w16cid:durableId="1540313799">
    <w:abstractNumId w:val="29"/>
  </w:num>
  <w:num w:numId="27" w16cid:durableId="1019434661">
    <w:abstractNumId w:val="27"/>
  </w:num>
  <w:num w:numId="28" w16cid:durableId="1254052519">
    <w:abstractNumId w:val="26"/>
  </w:num>
  <w:num w:numId="29" w16cid:durableId="1145199527">
    <w:abstractNumId w:val="19"/>
  </w:num>
  <w:num w:numId="30" w16cid:durableId="331031755">
    <w:abstractNumId w:val="31"/>
  </w:num>
  <w:num w:numId="31" w16cid:durableId="992756686">
    <w:abstractNumId w:val="35"/>
  </w:num>
  <w:num w:numId="32" w16cid:durableId="1427077653">
    <w:abstractNumId w:val="23"/>
  </w:num>
  <w:num w:numId="33" w16cid:durableId="476727072">
    <w:abstractNumId w:val="18"/>
  </w:num>
  <w:num w:numId="34" w16cid:durableId="158544354">
    <w:abstractNumId w:val="9"/>
  </w:num>
  <w:num w:numId="35" w16cid:durableId="1024090473">
    <w:abstractNumId w:val="24"/>
  </w:num>
  <w:num w:numId="36" w16cid:durableId="930967210">
    <w:abstractNumId w:val="14"/>
  </w:num>
  <w:num w:numId="37" w16cid:durableId="250897590">
    <w:abstractNumId w:val="25"/>
  </w:num>
  <w:num w:numId="38" w16cid:durableId="1124471194">
    <w:abstractNumId w:val="36"/>
  </w:num>
  <w:num w:numId="39" w16cid:durableId="2004774575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E8F"/>
    <w:rsid w:val="00002920"/>
    <w:rsid w:val="00015306"/>
    <w:rsid w:val="0002674B"/>
    <w:rsid w:val="0004162E"/>
    <w:rsid w:val="00044E91"/>
    <w:rsid w:val="000468D8"/>
    <w:rsid w:val="0004786B"/>
    <w:rsid w:val="00063405"/>
    <w:rsid w:val="000809B9"/>
    <w:rsid w:val="00090B40"/>
    <w:rsid w:val="00095A0A"/>
    <w:rsid w:val="000B1B3D"/>
    <w:rsid w:val="000C4CAF"/>
    <w:rsid w:val="000C59E2"/>
    <w:rsid w:val="00121485"/>
    <w:rsid w:val="001268B0"/>
    <w:rsid w:val="0018051B"/>
    <w:rsid w:val="001B1E4A"/>
    <w:rsid w:val="001D27C0"/>
    <w:rsid w:val="001E74C3"/>
    <w:rsid w:val="001F6937"/>
    <w:rsid w:val="00220DE3"/>
    <w:rsid w:val="00237EC3"/>
    <w:rsid w:val="0025290D"/>
    <w:rsid w:val="00260372"/>
    <w:rsid w:val="00262DAF"/>
    <w:rsid w:val="002715DE"/>
    <w:rsid w:val="00285AED"/>
    <w:rsid w:val="002E0235"/>
    <w:rsid w:val="002E2442"/>
    <w:rsid w:val="002F0E8C"/>
    <w:rsid w:val="00300640"/>
    <w:rsid w:val="00303540"/>
    <w:rsid w:val="00310FA0"/>
    <w:rsid w:val="00320481"/>
    <w:rsid w:val="003250CB"/>
    <w:rsid w:val="00335F0E"/>
    <w:rsid w:val="00363201"/>
    <w:rsid w:val="00365B3F"/>
    <w:rsid w:val="00366F92"/>
    <w:rsid w:val="0039063C"/>
    <w:rsid w:val="003A46A8"/>
    <w:rsid w:val="003A51AA"/>
    <w:rsid w:val="003A5E8F"/>
    <w:rsid w:val="003B565A"/>
    <w:rsid w:val="003C5E41"/>
    <w:rsid w:val="003D00A1"/>
    <w:rsid w:val="00407198"/>
    <w:rsid w:val="00413161"/>
    <w:rsid w:val="0041427F"/>
    <w:rsid w:val="004509E5"/>
    <w:rsid w:val="00486FB9"/>
    <w:rsid w:val="00493682"/>
    <w:rsid w:val="004C212A"/>
    <w:rsid w:val="00500232"/>
    <w:rsid w:val="00504668"/>
    <w:rsid w:val="00510560"/>
    <w:rsid w:val="00537A5E"/>
    <w:rsid w:val="005455E1"/>
    <w:rsid w:val="005502BD"/>
    <w:rsid w:val="00556787"/>
    <w:rsid w:val="00582276"/>
    <w:rsid w:val="005C2560"/>
    <w:rsid w:val="005F7585"/>
    <w:rsid w:val="00605759"/>
    <w:rsid w:val="00625CEF"/>
    <w:rsid w:val="00631005"/>
    <w:rsid w:val="00650C6C"/>
    <w:rsid w:val="00652FE6"/>
    <w:rsid w:val="00667898"/>
    <w:rsid w:val="00677FE0"/>
    <w:rsid w:val="006A099A"/>
    <w:rsid w:val="006A62E4"/>
    <w:rsid w:val="006D04EF"/>
    <w:rsid w:val="006E2FB0"/>
    <w:rsid w:val="006F2649"/>
    <w:rsid w:val="007102D2"/>
    <w:rsid w:val="00713948"/>
    <w:rsid w:val="00753A27"/>
    <w:rsid w:val="00761349"/>
    <w:rsid w:val="00777E8A"/>
    <w:rsid w:val="0079342A"/>
    <w:rsid w:val="007B4949"/>
    <w:rsid w:val="007C2B80"/>
    <w:rsid w:val="007E247E"/>
    <w:rsid w:val="007F0BC6"/>
    <w:rsid w:val="00807BDC"/>
    <w:rsid w:val="00831374"/>
    <w:rsid w:val="0084369C"/>
    <w:rsid w:val="00843E9B"/>
    <w:rsid w:val="00857580"/>
    <w:rsid w:val="00865238"/>
    <w:rsid w:val="008667BF"/>
    <w:rsid w:val="00895645"/>
    <w:rsid w:val="008A7851"/>
    <w:rsid w:val="008C3782"/>
    <w:rsid w:val="008D4A32"/>
    <w:rsid w:val="008D593A"/>
    <w:rsid w:val="008E7760"/>
    <w:rsid w:val="00922001"/>
    <w:rsid w:val="00922C17"/>
    <w:rsid w:val="009404CE"/>
    <w:rsid w:val="00942DDD"/>
    <w:rsid w:val="009516A8"/>
    <w:rsid w:val="0097705C"/>
    <w:rsid w:val="00995049"/>
    <w:rsid w:val="009A36BD"/>
    <w:rsid w:val="009F393D"/>
    <w:rsid w:val="009F7F46"/>
    <w:rsid w:val="00A000BF"/>
    <w:rsid w:val="00A0587E"/>
    <w:rsid w:val="00A14069"/>
    <w:rsid w:val="00A275BC"/>
    <w:rsid w:val="00A464B4"/>
    <w:rsid w:val="00A63D6B"/>
    <w:rsid w:val="00A7031B"/>
    <w:rsid w:val="00A70B74"/>
    <w:rsid w:val="00A84B52"/>
    <w:rsid w:val="00A8660F"/>
    <w:rsid w:val="00A95C48"/>
    <w:rsid w:val="00AA7056"/>
    <w:rsid w:val="00AB31C6"/>
    <w:rsid w:val="00AB523B"/>
    <w:rsid w:val="00AD7E40"/>
    <w:rsid w:val="00B1477A"/>
    <w:rsid w:val="00B20993"/>
    <w:rsid w:val="00B3259B"/>
    <w:rsid w:val="00B42E96"/>
    <w:rsid w:val="00B50EE6"/>
    <w:rsid w:val="00B52185"/>
    <w:rsid w:val="00B56461"/>
    <w:rsid w:val="00B75224"/>
    <w:rsid w:val="00B9753A"/>
    <w:rsid w:val="00BA3E1E"/>
    <w:rsid w:val="00BB479C"/>
    <w:rsid w:val="00BC0CAE"/>
    <w:rsid w:val="00BC4720"/>
    <w:rsid w:val="00BD75A2"/>
    <w:rsid w:val="00C2017A"/>
    <w:rsid w:val="00C2026B"/>
    <w:rsid w:val="00C20470"/>
    <w:rsid w:val="00C30BB9"/>
    <w:rsid w:val="00C34B2F"/>
    <w:rsid w:val="00C4641B"/>
    <w:rsid w:val="00C6690E"/>
    <w:rsid w:val="00C703C5"/>
    <w:rsid w:val="00C805F2"/>
    <w:rsid w:val="00C96EFE"/>
    <w:rsid w:val="00CB1CD1"/>
    <w:rsid w:val="00CC5E40"/>
    <w:rsid w:val="00CC7C8D"/>
    <w:rsid w:val="00CD1CB6"/>
    <w:rsid w:val="00D1569F"/>
    <w:rsid w:val="00D20B1E"/>
    <w:rsid w:val="00D22462"/>
    <w:rsid w:val="00D230AC"/>
    <w:rsid w:val="00D32489"/>
    <w:rsid w:val="00D3349E"/>
    <w:rsid w:val="00D422DC"/>
    <w:rsid w:val="00D73CB8"/>
    <w:rsid w:val="00DA7591"/>
    <w:rsid w:val="00DF0374"/>
    <w:rsid w:val="00E06911"/>
    <w:rsid w:val="00E16041"/>
    <w:rsid w:val="00E2385E"/>
    <w:rsid w:val="00E32798"/>
    <w:rsid w:val="00E33CC8"/>
    <w:rsid w:val="00E422E0"/>
    <w:rsid w:val="00E51C91"/>
    <w:rsid w:val="00E667C1"/>
    <w:rsid w:val="00EC3F88"/>
    <w:rsid w:val="00ED36D8"/>
    <w:rsid w:val="00EE0537"/>
    <w:rsid w:val="00EE6BD7"/>
    <w:rsid w:val="00F0689D"/>
    <w:rsid w:val="00F1050E"/>
    <w:rsid w:val="00F1198A"/>
    <w:rsid w:val="00F238D1"/>
    <w:rsid w:val="00FA05E5"/>
    <w:rsid w:val="00FA1364"/>
    <w:rsid w:val="00FA4AD9"/>
    <w:rsid w:val="00FB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FFA30"/>
  <w15:chartTrackingRefBased/>
  <w15:docId w15:val="{428DE597-40F1-4863-9347-6B498D6E4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587E"/>
    <w:pPr>
      <w:spacing w:after="160" w:line="293" w:lineRule="auto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 w:after="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063405"/>
    <w:pPr>
      <w:keepNext/>
      <w:keepLines/>
      <w:spacing w:before="8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  <w:spacing w:after="0"/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spacing w:after="0"/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spacing w:after="0"/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spacing w:after="0"/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spacing w:after="0"/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  <w:spacing w:after="0"/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  <w:spacing w:after="0"/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  <w:spacing w:after="0"/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  <w:spacing w:after="0"/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  <w:spacing w:after="0"/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spacing w:after="0"/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spacing w:after="0"/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  <w:spacing w:after="0"/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spacing w:after="0"/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spacing w:after="0"/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 w:after="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 w:after="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  <w:spacing w:after="0"/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  <w:spacing w:after="0"/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  <w:spacing w:after="0"/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  <w:spacing w:after="0"/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  <w:spacing w:after="0"/>
    </w:pPr>
  </w:style>
  <w:style w:type="paragraph" w:styleId="Zhlav">
    <w:name w:val="header"/>
    <w:basedOn w:val="Normln"/>
    <w:link w:val="ZhlavChar"/>
    <w:uiPriority w:val="99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7FE0"/>
    <w:rPr>
      <w:color w:val="000000" w:themeColor="text1"/>
    </w:rPr>
  </w:style>
  <w:style w:type="paragraph" w:styleId="Zpat">
    <w:name w:val="footer"/>
    <w:basedOn w:val="Normln"/>
    <w:link w:val="ZpatChar"/>
    <w:uiPriority w:val="99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7FE0"/>
    <w:rPr>
      <w:color w:val="000000" w:themeColor="text1"/>
    </w:rPr>
  </w:style>
  <w:style w:type="paragraph" w:customStyle="1" w:styleId="Default">
    <w:name w:val="Default"/>
    <w:rsid w:val="003A5E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35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3540"/>
    <w:rPr>
      <w:rFonts w:ascii="Segoe UI" w:hAnsi="Segoe UI" w:cs="Segoe UI"/>
      <w:color w:val="000000" w:themeColor="text1"/>
      <w:sz w:val="18"/>
      <w:szCs w:val="18"/>
    </w:rPr>
  </w:style>
  <w:style w:type="paragraph" w:styleId="Revize">
    <w:name w:val="Revision"/>
    <w:hidden/>
    <w:uiPriority w:val="99"/>
    <w:semiHidden/>
    <w:rsid w:val="00FA4AD9"/>
    <w:pPr>
      <w:spacing w:after="0" w:line="240" w:lineRule="auto"/>
    </w:pPr>
    <w:rPr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BF33F-EB54-4762-9315-3956DF34D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1670</Characters>
  <Application>Microsoft Office Word</Application>
  <DocSecurity>4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Juráš Pavel</dc:creator>
  <cp:keywords/>
  <dc:description/>
  <cp:lastModifiedBy>Mašková Adéla</cp:lastModifiedBy>
  <cp:revision>2</cp:revision>
  <dcterms:created xsi:type="dcterms:W3CDTF">2026-03-19T09:04:00Z</dcterms:created>
  <dcterms:modified xsi:type="dcterms:W3CDTF">2026-03-19T09:04:00Z</dcterms:modified>
</cp:coreProperties>
</file>